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Default="006E75A0" w:rsidP="00B24C5E">
      <w:pPr>
        <w:jc w:val="center"/>
        <w:rPr>
          <w:b/>
          <w:bCs/>
          <w:color w:val="2F5496" w:themeColor="accent1" w:themeShade="BF"/>
          <w:sz w:val="40"/>
          <w:szCs w:val="40"/>
        </w:rPr>
      </w:pPr>
      <w:r>
        <w:rPr>
          <w:b/>
          <w:bCs/>
          <w:color w:val="2F5496" w:themeColor="accent1" w:themeShade="BF"/>
          <w:sz w:val="40"/>
          <w:szCs w:val="40"/>
        </w:rPr>
        <w:lastRenderedPageBreak/>
        <w:t xml:space="preserve">2. </w:t>
      </w:r>
      <w:r w:rsidRPr="006E75A0">
        <w:rPr>
          <w:b/>
          <w:bCs/>
          <w:color w:val="2F5496" w:themeColor="accent1" w:themeShade="BF"/>
          <w:sz w:val="40"/>
          <w:szCs w:val="40"/>
        </w:rPr>
        <w:t>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2F95E5E7" w:rsidR="006E75A0" w:rsidRDefault="006E75A0" w:rsidP="006E75A0">
      <w:pPr>
        <w:rPr>
          <w:b/>
          <w:bCs/>
          <w:color w:val="8EAADB" w:themeColor="accent1" w:themeTint="99"/>
          <w:sz w:val="40"/>
          <w:szCs w:val="40"/>
        </w:rPr>
      </w:pPr>
      <w:r>
        <w:rPr>
          <w:b/>
          <w:bCs/>
          <w:color w:val="8EAADB" w:themeColor="accent1" w:themeTint="99"/>
          <w:sz w:val="40"/>
          <w:szCs w:val="40"/>
        </w:rPr>
        <w:tab/>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7BC4586E" w14:textId="2DD90622" w:rsidR="009D5B91" w:rsidRPr="00410B0B" w:rsidRDefault="009D5B91" w:rsidP="006E75A0">
      <w:pPr>
        <w:rPr>
          <w:b/>
          <w:bCs/>
          <w:color w:val="323E4F" w:themeColor="text2" w:themeShade="BF"/>
          <w:sz w:val="36"/>
          <w:szCs w:val="36"/>
        </w:rPr>
      </w:pPr>
      <w:r w:rsidRPr="00410B0B">
        <w:rPr>
          <w:b/>
          <w:bCs/>
          <w:color w:val="323E4F" w:themeColor="text2" w:themeShade="BF"/>
          <w:sz w:val="36"/>
          <w:szCs w:val="36"/>
        </w:rPr>
        <w:t>2.2.1</w:t>
      </w:r>
      <w:r w:rsidR="004C0909">
        <w:rPr>
          <w:b/>
          <w:bCs/>
          <w:color w:val="323E4F" w:themeColor="text2" w:themeShade="BF"/>
          <w:sz w:val="36"/>
          <w:szCs w:val="36"/>
        </w:rPr>
        <w:t>.</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79CD13AD"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Beyond Blue is a good representation of how a game can make learning very interesting for a user. It creates an interactive experience that supplies a lot of 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4B78BF12"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lastRenderedPageBreak/>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7246ECAE"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4</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6063D83B">
            <wp:extent cx="5616427" cy="3154953"/>
            <wp:effectExtent l="0" t="0" r="3810" b="762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616427" cy="3154953"/>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6D9F0DAA" w14:textId="055B6A71"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6D89F03D"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proofErr w:type="gramStart"/>
      <w:r>
        <w:rPr>
          <w:color w:val="323E4F" w:themeColor="text2" w:themeShade="BF"/>
          <w:sz w:val="28"/>
          <w:szCs w:val="28"/>
        </w:rPr>
        <w:t>C++</w:t>
      </w:r>
      <w:proofErr w:type="gramEnd"/>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587D022E" w:rsidR="00182F8D" w:rsidRDefault="00182F8D" w:rsidP="00B97A24">
      <w:pPr>
        <w:rPr>
          <w:color w:val="323E4F" w:themeColor="text2" w:themeShade="BF"/>
          <w:sz w:val="28"/>
          <w:szCs w:val="28"/>
        </w:rPr>
      </w:pPr>
    </w:p>
    <w:p w14:paraId="21A130B7" w14:textId="59963054"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t>2.3.</w:t>
      </w:r>
      <w:r>
        <w:rPr>
          <w:b/>
          <w:bCs/>
          <w:color w:val="323E4F" w:themeColor="text2" w:themeShade="BF"/>
          <w:sz w:val="36"/>
          <w:szCs w:val="36"/>
        </w:rPr>
        <w:t>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EC9752D" w14:textId="77777777" w:rsidR="000633AF" w:rsidRPr="001C6CA1" w:rsidRDefault="000633AF" w:rsidP="00B97A24">
      <w:pPr>
        <w:rPr>
          <w:color w:val="323E4F" w:themeColor="text2" w:themeShade="BF"/>
          <w:sz w:val="28"/>
          <w:szCs w:val="28"/>
        </w:rPr>
      </w:pPr>
    </w:p>
    <w:p w14:paraId="0C19AF80" w14:textId="785E71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lastRenderedPageBreak/>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419C4A40" w14:textId="00E1FE89" w:rsidR="00AB5C67"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if you want to do detailed sculpting work with high-poly work, ZBrush is ideal. However, the learning curve is quite steep and its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lastRenderedPageBreak/>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The 3D modelling tool Blender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6E760ACC"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Pr>
          <w:b/>
          <w:bCs/>
          <w:color w:val="2F5496" w:themeColor="accent1" w:themeShade="BF"/>
          <w:sz w:val="24"/>
          <w:szCs w:val="24"/>
        </w:rPr>
        <w:t>1</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777777" w:rsidR="00814D13" w:rsidRDefault="00814D13" w:rsidP="00A33732">
      <w:pPr>
        <w:rPr>
          <w:b/>
          <w:bCs/>
          <w:color w:val="323E4F" w:themeColor="text2" w:themeShade="BF"/>
          <w:sz w:val="36"/>
          <w:szCs w:val="36"/>
        </w:rPr>
      </w:pPr>
    </w:p>
    <w:p w14:paraId="09008053" w14:textId="123545FF" w:rsidR="006C37D9" w:rsidRDefault="006C37D9" w:rsidP="00A33732">
      <w:pPr>
        <w:rPr>
          <w:b/>
          <w:bCs/>
          <w:color w:val="323E4F" w:themeColor="text2" w:themeShade="BF"/>
          <w:sz w:val="36"/>
          <w:szCs w:val="36"/>
        </w:rPr>
      </w:pPr>
      <w:r>
        <w:rPr>
          <w:b/>
          <w:bCs/>
          <w:color w:val="323E4F" w:themeColor="text2" w:themeShade="BF"/>
          <w:sz w:val="36"/>
          <w:szCs w:val="36"/>
        </w:rPr>
        <w:t>2.3.8. Text Mesh Tool</w:t>
      </w:r>
    </w:p>
    <w:p w14:paraId="20CB0F45" w14:textId="04D37FCC" w:rsidR="006C37D9" w:rsidRPr="006C37D9" w:rsidRDefault="006C37D9" w:rsidP="00A33732">
      <w:pPr>
        <w:rPr>
          <w:b/>
          <w:bCs/>
          <w:color w:val="323E4F" w:themeColor="text2" w:themeShade="BF"/>
          <w:sz w:val="36"/>
          <w:szCs w:val="36"/>
        </w:rPr>
      </w:pPr>
      <w:r>
        <w:rPr>
          <w:b/>
          <w:bCs/>
          <w:color w:val="323E4F" w:themeColor="text2" w:themeShade="BF"/>
          <w:sz w:val="36"/>
          <w:szCs w:val="36"/>
        </w:rPr>
        <w:lastRenderedPageBreak/>
        <w:t>2.3.9. 3D Lidar Scanner</w:t>
      </w:r>
    </w:p>
    <w:p w14:paraId="5558E3F6" w14:textId="7E56360A" w:rsidR="004A466C"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373593F0" w14:textId="653DC18C" w:rsidR="001A1EB6" w:rsidRDefault="001A1EB6" w:rsidP="001A1EB6">
      <w:pPr>
        <w:tabs>
          <w:tab w:val="left" w:pos="5100"/>
        </w:tabs>
        <w:rPr>
          <w:b/>
          <w:bCs/>
          <w:color w:val="323E4F" w:themeColor="text2" w:themeShade="BF"/>
          <w:sz w:val="36"/>
          <w:szCs w:val="36"/>
        </w:rPr>
      </w:pPr>
      <w:r>
        <w:rPr>
          <w:b/>
          <w:bCs/>
          <w:color w:val="323E4F" w:themeColor="text2" w:themeShade="BF"/>
          <w:sz w:val="36"/>
          <w:szCs w:val="36"/>
        </w:rPr>
        <w:t>2.</w:t>
      </w:r>
      <w:r>
        <w:rPr>
          <w:b/>
          <w:bCs/>
          <w:color w:val="323E4F" w:themeColor="text2" w:themeShade="BF"/>
          <w:sz w:val="36"/>
          <w:szCs w:val="36"/>
        </w:rPr>
        <w:t>4.</w:t>
      </w:r>
      <w:r w:rsidR="0061510E">
        <w:rPr>
          <w:b/>
          <w:bCs/>
          <w:color w:val="323E4F" w:themeColor="text2" w:themeShade="BF"/>
          <w:sz w:val="36"/>
          <w:szCs w:val="36"/>
        </w:rPr>
        <w:t>1. Cinemachine</w:t>
      </w:r>
    </w:p>
    <w:p w14:paraId="14837C6B" w14:textId="450171AB" w:rsidR="0061510E" w:rsidRDefault="0061510E" w:rsidP="0061510E">
      <w:pPr>
        <w:tabs>
          <w:tab w:val="left" w:pos="5100"/>
        </w:tabs>
        <w:rPr>
          <w:b/>
          <w:bCs/>
          <w:color w:val="323E4F" w:themeColor="text2" w:themeShade="BF"/>
          <w:sz w:val="36"/>
          <w:szCs w:val="36"/>
        </w:rPr>
      </w:pPr>
      <w:r>
        <w:rPr>
          <w:b/>
          <w:bCs/>
          <w:color w:val="323E4F" w:themeColor="text2" w:themeShade="BF"/>
          <w:sz w:val="36"/>
          <w:szCs w:val="36"/>
        </w:rPr>
        <w:t>2.4.</w:t>
      </w:r>
      <w:r>
        <w:rPr>
          <w:b/>
          <w:bCs/>
          <w:color w:val="323E4F" w:themeColor="text2" w:themeShade="BF"/>
          <w:sz w:val="36"/>
          <w:szCs w:val="36"/>
        </w:rPr>
        <w:t>2</w:t>
      </w:r>
      <w:r>
        <w:rPr>
          <w:b/>
          <w:bCs/>
          <w:color w:val="323E4F" w:themeColor="text2" w:themeShade="BF"/>
          <w:sz w:val="36"/>
          <w:szCs w:val="36"/>
        </w:rPr>
        <w:t xml:space="preserve">. </w:t>
      </w:r>
      <w:r>
        <w:rPr>
          <w:b/>
          <w:bCs/>
          <w:color w:val="323E4F" w:themeColor="text2" w:themeShade="BF"/>
          <w:sz w:val="36"/>
          <w:szCs w:val="36"/>
        </w:rPr>
        <w:t>AI Research</w:t>
      </w:r>
    </w:p>
    <w:p w14:paraId="63728CCD" w14:textId="762F641B" w:rsidR="0061510E" w:rsidRDefault="0061510E" w:rsidP="0061510E">
      <w:pPr>
        <w:tabs>
          <w:tab w:val="left" w:pos="5100"/>
        </w:tabs>
        <w:rPr>
          <w:b/>
          <w:bCs/>
          <w:color w:val="323E4F" w:themeColor="text2" w:themeShade="BF"/>
          <w:sz w:val="36"/>
          <w:szCs w:val="36"/>
        </w:rPr>
      </w:pPr>
      <w:r>
        <w:rPr>
          <w:b/>
          <w:bCs/>
          <w:color w:val="323E4F" w:themeColor="text2" w:themeShade="BF"/>
          <w:sz w:val="36"/>
          <w:szCs w:val="36"/>
        </w:rPr>
        <w:t>2.4.3. Animation Techniques</w:t>
      </w:r>
    </w:p>
    <w:p w14:paraId="13206496" w14:textId="748E6F3F" w:rsidR="0061510E" w:rsidRDefault="0061510E" w:rsidP="0061510E">
      <w:pPr>
        <w:tabs>
          <w:tab w:val="left" w:pos="5100"/>
        </w:tabs>
        <w:rPr>
          <w:b/>
          <w:bCs/>
          <w:color w:val="323E4F" w:themeColor="text2" w:themeShade="BF"/>
          <w:sz w:val="36"/>
          <w:szCs w:val="36"/>
        </w:rPr>
      </w:pPr>
      <w:r>
        <w:rPr>
          <w:b/>
          <w:bCs/>
          <w:color w:val="323E4F" w:themeColor="text2" w:themeShade="BF"/>
          <w:sz w:val="36"/>
          <w:szCs w:val="36"/>
        </w:rPr>
        <w:t>2.4.4. Audio in Unity</w:t>
      </w:r>
    </w:p>
    <w:p w14:paraId="5AEA1921" w14:textId="77777777" w:rsidR="000306B0" w:rsidRDefault="0061510E" w:rsidP="0061510E">
      <w:pPr>
        <w:tabs>
          <w:tab w:val="left" w:pos="5100"/>
        </w:tabs>
        <w:rPr>
          <w:b/>
          <w:bCs/>
          <w:color w:val="323E4F" w:themeColor="text2" w:themeShade="BF"/>
          <w:sz w:val="36"/>
          <w:szCs w:val="36"/>
        </w:rPr>
      </w:pPr>
      <w:r>
        <w:rPr>
          <w:b/>
          <w:bCs/>
          <w:color w:val="323E4F" w:themeColor="text2" w:themeShade="BF"/>
          <w:sz w:val="36"/>
          <w:szCs w:val="36"/>
        </w:rPr>
        <w:t>2.4.5. Education and Learning</w:t>
      </w:r>
    </w:p>
    <w:p w14:paraId="174EBC99" w14:textId="1EBC2FD3" w:rsidR="0061510E" w:rsidRDefault="000306B0" w:rsidP="0061510E">
      <w:pPr>
        <w:tabs>
          <w:tab w:val="left" w:pos="5100"/>
        </w:tabs>
        <w:rPr>
          <w:b/>
          <w:bCs/>
          <w:color w:val="323E4F" w:themeColor="text2" w:themeShade="BF"/>
          <w:sz w:val="36"/>
          <w:szCs w:val="36"/>
        </w:rPr>
      </w:pPr>
      <w:r>
        <w:rPr>
          <w:b/>
          <w:bCs/>
          <w:color w:val="323E4F" w:themeColor="text2" w:themeShade="BF"/>
          <w:sz w:val="36"/>
          <w:szCs w:val="36"/>
        </w:rPr>
        <w:t>2.4.6 Unity Assets</w:t>
      </w:r>
      <w:r w:rsidR="0061510E">
        <w:rPr>
          <w:b/>
          <w:bCs/>
          <w:color w:val="323E4F" w:themeColor="text2" w:themeShade="BF"/>
          <w:sz w:val="36"/>
          <w:szCs w:val="36"/>
        </w:rPr>
        <w:t xml:space="preserve">  </w:t>
      </w:r>
    </w:p>
    <w:p w14:paraId="0D371093" w14:textId="77777777" w:rsidR="0061510E" w:rsidRDefault="0061510E" w:rsidP="001A1EB6">
      <w:pPr>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77777777" w:rsidR="005A4A17" w:rsidRPr="001B63B6" w:rsidRDefault="005A4A17" w:rsidP="00A06374">
      <w:pPr>
        <w:rPr>
          <w:b/>
          <w:bCs/>
          <w:color w:val="323E4F" w:themeColor="text2" w:themeShade="BF"/>
          <w:sz w:val="28"/>
          <w:szCs w:val="28"/>
        </w:rPr>
      </w:pPr>
    </w:p>
    <w:p w14:paraId="555F4AD5" w14:textId="77777777" w:rsidR="00187C2F" w:rsidRDefault="00187C2F" w:rsidP="00A06374">
      <w:pPr>
        <w:rPr>
          <w:b/>
          <w:bCs/>
          <w:color w:val="323E4F" w:themeColor="text2" w:themeShade="BF"/>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0A770DDD" w14:textId="77777777" w:rsidR="00106BF5" w:rsidRDefault="00106BF5" w:rsidP="003379F2">
      <w:pPr>
        <w:rPr>
          <w:b/>
          <w:bCs/>
          <w:color w:val="323E4F" w:themeColor="text2" w:themeShade="BF"/>
          <w:sz w:val="28"/>
          <w:szCs w:val="28"/>
        </w:rPr>
      </w:pPr>
    </w:p>
    <w:p w14:paraId="1DD4DBEF" w14:textId="77777777" w:rsidR="00B0212E" w:rsidRPr="003379F2" w:rsidRDefault="00B0212E" w:rsidP="003379F2">
      <w:pPr>
        <w:rPr>
          <w:b/>
          <w:bCs/>
          <w:color w:val="323E4F" w:themeColor="text2" w:themeShade="BF"/>
          <w:sz w:val="28"/>
          <w:szCs w:val="28"/>
        </w:rPr>
      </w:pPr>
    </w:p>
    <w:p w14:paraId="6A0FF495" w14:textId="72DC00BE" w:rsidR="00982365" w:rsidRPr="00982365" w:rsidRDefault="00982365" w:rsidP="006E75A0">
      <w:pPr>
        <w:rPr>
          <w:b/>
          <w:bCs/>
          <w:color w:val="323E4F" w:themeColor="text2" w:themeShade="BF"/>
          <w:sz w:val="28"/>
          <w:szCs w:val="28"/>
        </w:rPr>
      </w:pPr>
    </w:p>
    <w:sectPr w:rsidR="00982365" w:rsidRPr="009823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6"/>
  </w:num>
  <w:num w:numId="5">
    <w:abstractNumId w:val="5"/>
  </w:num>
  <w:num w:numId="6">
    <w:abstractNumId w:val="4"/>
  </w:num>
  <w:num w:numId="7">
    <w:abstractNumId w:val="1"/>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2149C"/>
    <w:rsid w:val="000306B0"/>
    <w:rsid w:val="00034CD2"/>
    <w:rsid w:val="000364A3"/>
    <w:rsid w:val="000633AF"/>
    <w:rsid w:val="00084A6B"/>
    <w:rsid w:val="00093FE5"/>
    <w:rsid w:val="000948B3"/>
    <w:rsid w:val="000E4BA2"/>
    <w:rsid w:val="000E7635"/>
    <w:rsid w:val="000F4EA9"/>
    <w:rsid w:val="0010368E"/>
    <w:rsid w:val="00105024"/>
    <w:rsid w:val="001069A7"/>
    <w:rsid w:val="00106BF5"/>
    <w:rsid w:val="00182F8D"/>
    <w:rsid w:val="00187C2F"/>
    <w:rsid w:val="001A1EB6"/>
    <w:rsid w:val="001A3799"/>
    <w:rsid w:val="001B26BD"/>
    <w:rsid w:val="001B4ADE"/>
    <w:rsid w:val="001B63B6"/>
    <w:rsid w:val="001C6CA1"/>
    <w:rsid w:val="001D1093"/>
    <w:rsid w:val="001D3482"/>
    <w:rsid w:val="00201D19"/>
    <w:rsid w:val="00204761"/>
    <w:rsid w:val="00235432"/>
    <w:rsid w:val="00243D13"/>
    <w:rsid w:val="00257ADA"/>
    <w:rsid w:val="00266CD2"/>
    <w:rsid w:val="00281E70"/>
    <w:rsid w:val="002B6A8E"/>
    <w:rsid w:val="002C5E05"/>
    <w:rsid w:val="002D3F10"/>
    <w:rsid w:val="002E5566"/>
    <w:rsid w:val="002F2717"/>
    <w:rsid w:val="003379F2"/>
    <w:rsid w:val="0035679E"/>
    <w:rsid w:val="003631F7"/>
    <w:rsid w:val="003662C9"/>
    <w:rsid w:val="00370B5B"/>
    <w:rsid w:val="0037161D"/>
    <w:rsid w:val="0037667B"/>
    <w:rsid w:val="003861CD"/>
    <w:rsid w:val="00390B12"/>
    <w:rsid w:val="003A1E74"/>
    <w:rsid w:val="003B2E28"/>
    <w:rsid w:val="003B4A7D"/>
    <w:rsid w:val="003C113C"/>
    <w:rsid w:val="00410B0B"/>
    <w:rsid w:val="0042020E"/>
    <w:rsid w:val="00430205"/>
    <w:rsid w:val="004402C0"/>
    <w:rsid w:val="0044690D"/>
    <w:rsid w:val="00450AEB"/>
    <w:rsid w:val="00485732"/>
    <w:rsid w:val="004879A4"/>
    <w:rsid w:val="00497D20"/>
    <w:rsid w:val="004A466C"/>
    <w:rsid w:val="004B0444"/>
    <w:rsid w:val="004C0909"/>
    <w:rsid w:val="004C12B6"/>
    <w:rsid w:val="00511339"/>
    <w:rsid w:val="005175D2"/>
    <w:rsid w:val="00535E71"/>
    <w:rsid w:val="00546C46"/>
    <w:rsid w:val="00547385"/>
    <w:rsid w:val="005A4A17"/>
    <w:rsid w:val="005B0C91"/>
    <w:rsid w:val="005B2397"/>
    <w:rsid w:val="005D3E28"/>
    <w:rsid w:val="005F4FE4"/>
    <w:rsid w:val="0061510E"/>
    <w:rsid w:val="006206D9"/>
    <w:rsid w:val="0062156E"/>
    <w:rsid w:val="00626379"/>
    <w:rsid w:val="00662617"/>
    <w:rsid w:val="00682CC7"/>
    <w:rsid w:val="006872F4"/>
    <w:rsid w:val="006A461F"/>
    <w:rsid w:val="006C37D3"/>
    <w:rsid w:val="006C37D9"/>
    <w:rsid w:val="006D273E"/>
    <w:rsid w:val="006E75A0"/>
    <w:rsid w:val="00712434"/>
    <w:rsid w:val="00712C1B"/>
    <w:rsid w:val="007442E9"/>
    <w:rsid w:val="007745F5"/>
    <w:rsid w:val="00777A3E"/>
    <w:rsid w:val="00780ABB"/>
    <w:rsid w:val="007C3D0B"/>
    <w:rsid w:val="007D2E05"/>
    <w:rsid w:val="007D4E6D"/>
    <w:rsid w:val="00814D13"/>
    <w:rsid w:val="00815C99"/>
    <w:rsid w:val="00821B43"/>
    <w:rsid w:val="00832BCB"/>
    <w:rsid w:val="008410FA"/>
    <w:rsid w:val="00871B91"/>
    <w:rsid w:val="008769C7"/>
    <w:rsid w:val="00895F0E"/>
    <w:rsid w:val="008D3ECF"/>
    <w:rsid w:val="008E205C"/>
    <w:rsid w:val="009030A8"/>
    <w:rsid w:val="00917844"/>
    <w:rsid w:val="00934A85"/>
    <w:rsid w:val="0096105A"/>
    <w:rsid w:val="00965FE6"/>
    <w:rsid w:val="00982365"/>
    <w:rsid w:val="00984B1E"/>
    <w:rsid w:val="00994B45"/>
    <w:rsid w:val="0099522B"/>
    <w:rsid w:val="009B29DA"/>
    <w:rsid w:val="009B4C9E"/>
    <w:rsid w:val="009D5B91"/>
    <w:rsid w:val="00A06374"/>
    <w:rsid w:val="00A33732"/>
    <w:rsid w:val="00A43109"/>
    <w:rsid w:val="00A434F9"/>
    <w:rsid w:val="00A808C3"/>
    <w:rsid w:val="00AA7776"/>
    <w:rsid w:val="00AA7915"/>
    <w:rsid w:val="00AB35EF"/>
    <w:rsid w:val="00AB5C67"/>
    <w:rsid w:val="00AC071A"/>
    <w:rsid w:val="00AD28A7"/>
    <w:rsid w:val="00B00165"/>
    <w:rsid w:val="00B0212E"/>
    <w:rsid w:val="00B02EDE"/>
    <w:rsid w:val="00B24C5E"/>
    <w:rsid w:val="00B32BCB"/>
    <w:rsid w:val="00B75FF1"/>
    <w:rsid w:val="00B8475D"/>
    <w:rsid w:val="00B85E2C"/>
    <w:rsid w:val="00B95C69"/>
    <w:rsid w:val="00B97A24"/>
    <w:rsid w:val="00BC2F2B"/>
    <w:rsid w:val="00BE16BC"/>
    <w:rsid w:val="00BE4C4A"/>
    <w:rsid w:val="00BF20F6"/>
    <w:rsid w:val="00BF453F"/>
    <w:rsid w:val="00C464E8"/>
    <w:rsid w:val="00C64C02"/>
    <w:rsid w:val="00C80A54"/>
    <w:rsid w:val="00C826E0"/>
    <w:rsid w:val="00C82C5A"/>
    <w:rsid w:val="00CA5433"/>
    <w:rsid w:val="00CA60D1"/>
    <w:rsid w:val="00CB64A4"/>
    <w:rsid w:val="00CB74C8"/>
    <w:rsid w:val="00CC5CBE"/>
    <w:rsid w:val="00CD013D"/>
    <w:rsid w:val="00CF765B"/>
    <w:rsid w:val="00D053B5"/>
    <w:rsid w:val="00D35380"/>
    <w:rsid w:val="00D57872"/>
    <w:rsid w:val="00DD6CBA"/>
    <w:rsid w:val="00DE1ADB"/>
    <w:rsid w:val="00DF27EB"/>
    <w:rsid w:val="00E13FBF"/>
    <w:rsid w:val="00E153B7"/>
    <w:rsid w:val="00E175AF"/>
    <w:rsid w:val="00E27EB3"/>
    <w:rsid w:val="00E761E7"/>
    <w:rsid w:val="00E941E4"/>
    <w:rsid w:val="00EB78C2"/>
    <w:rsid w:val="00ED3914"/>
    <w:rsid w:val="00F1137E"/>
    <w:rsid w:val="00F23599"/>
    <w:rsid w:val="00F31CF0"/>
    <w:rsid w:val="00F32CE5"/>
    <w:rsid w:val="00F70ECA"/>
    <w:rsid w:val="00F8358B"/>
    <w:rsid w:val="00F93A69"/>
    <w:rsid w:val="00F96117"/>
    <w:rsid w:val="00FB7A70"/>
    <w:rsid w:val="00FE210B"/>
    <w:rsid w:val="00FF0A81"/>
    <w:rsid w:val="00FF1876"/>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3" Type="http://schemas.openxmlformats.org/officeDocument/2006/relationships/settings" Target="settings.xml"/><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5" Type="http://schemas.openxmlformats.org/officeDocument/2006/relationships/image" Target="media/image1.png"/><Relationship Id="rId15" Type="http://schemas.openxmlformats.org/officeDocument/2006/relationships/image" Target="media/image11.tmp"/><Relationship Id="rId10" Type="http://schemas.openxmlformats.org/officeDocument/2006/relationships/image" Target="media/image6.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16</Pages>
  <Words>1789</Words>
  <Characters>10203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215</cp:revision>
  <dcterms:created xsi:type="dcterms:W3CDTF">2021-11-13T10:13:00Z</dcterms:created>
  <dcterms:modified xsi:type="dcterms:W3CDTF">2021-11-14T11:47:00Z</dcterms:modified>
</cp:coreProperties>
</file>